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3B815">
      <w:pPr>
        <w:jc w:val="center"/>
        <w:outlineLvl w:val="0"/>
        <w:rPr>
          <w:rFonts w:hint="eastAsia" w:eastAsia="微软雅黑"/>
          <w:lang w:eastAsia="zh-CN"/>
        </w:rPr>
      </w:pPr>
      <w:r>
        <w:rPr>
          <w:rFonts w:ascii="微软雅黑" w:hAnsi="微软雅黑" w:eastAsia="微软雅黑"/>
          <w:b/>
          <w:bCs/>
          <w:sz w:val="32"/>
          <w:szCs w:val="32"/>
          <w:lang w:bidi="ar"/>
        </w:rPr>
        <w:t>“</w:t>
      </w:r>
      <w:r>
        <w:rPr>
          <w:rFonts w:hint="eastAsia" w:ascii="微软雅黑" w:hAnsi="微软雅黑" w:eastAsia="微软雅黑"/>
          <w:b/>
          <w:bCs/>
          <w:sz w:val="32"/>
          <w:szCs w:val="32"/>
          <w:lang w:val="en-US" w:eastAsia="zh-CN" w:bidi="ar"/>
        </w:rPr>
        <w:t>向心力</w:t>
      </w:r>
      <w:r>
        <w:rPr>
          <w:rFonts w:ascii="微软雅黑" w:hAnsi="微软雅黑" w:eastAsia="微软雅黑"/>
          <w:b/>
          <w:bCs/>
          <w:sz w:val="32"/>
          <w:szCs w:val="32"/>
          <w:lang w:bidi="ar"/>
        </w:rPr>
        <w:t>”</w:t>
      </w:r>
      <w:r>
        <w:rPr>
          <w:rFonts w:hint="eastAsia" w:ascii="微软雅黑" w:hAnsi="微软雅黑" w:eastAsia="微软雅黑"/>
          <w:b/>
          <w:bCs/>
          <w:sz w:val="32"/>
          <w:szCs w:val="32"/>
          <w:lang w:eastAsia="zh-CN" w:bidi="ar"/>
        </w:rPr>
        <w:t>商家入驻服务协议</w:t>
      </w:r>
    </w:p>
    <w:p w14:paraId="415A4BF3">
      <w:pPr>
        <w:widowControl/>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欢迎您使用</w:t>
      </w:r>
      <w:r>
        <w:rPr>
          <w:rFonts w:ascii="微软雅黑" w:hAnsi="微软雅黑" w:eastAsia="微软雅黑" w:cs="宋体"/>
          <w:kern w:val="0"/>
          <w:szCs w:val="21"/>
        </w:rPr>
        <w:t>“</w:t>
      </w:r>
      <w:r>
        <w:rPr>
          <w:rFonts w:hint="eastAsia" w:ascii="微软雅黑" w:hAnsi="微软雅黑" w:eastAsia="微软雅黑" w:cs="宋体"/>
          <w:kern w:val="0"/>
          <w:szCs w:val="21"/>
          <w:lang w:val="en-US" w:eastAsia="zh-CN"/>
        </w:rPr>
        <w:t>向心力</w:t>
      </w:r>
      <w:r>
        <w:rPr>
          <w:rFonts w:ascii="微软雅黑" w:hAnsi="微软雅黑" w:eastAsia="微软雅黑" w:cs="宋体"/>
          <w:kern w:val="0"/>
          <w:szCs w:val="21"/>
        </w:rPr>
        <w:t>”</w:t>
      </w:r>
      <w:r>
        <w:rPr>
          <w:rFonts w:hint="eastAsia" w:ascii="微软雅黑" w:hAnsi="微软雅黑" w:eastAsia="微软雅黑" w:cs="宋体"/>
          <w:kern w:val="0"/>
          <w:szCs w:val="21"/>
        </w:rPr>
        <w:t>服务</w:t>
      </w:r>
      <w:r>
        <w:rPr>
          <w:rFonts w:ascii="微软雅黑" w:hAnsi="微软雅黑" w:eastAsia="微软雅黑" w:cs="宋体"/>
          <w:kern w:val="0"/>
          <w:szCs w:val="21"/>
        </w:rPr>
        <w:t>！</w:t>
      </w:r>
    </w:p>
    <w:p w14:paraId="15E50BB4">
      <w:pPr>
        <w:widowControl/>
        <w:ind w:firstLine="420" w:firstLineChars="200"/>
        <w:rPr>
          <w:rFonts w:ascii="微软雅黑" w:hAnsi="微软雅黑" w:eastAsia="微软雅黑" w:cs="宋体"/>
          <w:b/>
          <w:bCs/>
          <w:kern w:val="0"/>
          <w:szCs w:val="21"/>
        </w:rPr>
      </w:pPr>
      <w:r>
        <w:rPr>
          <w:rFonts w:hint="eastAsia" w:ascii="微软雅黑" w:hAnsi="微软雅黑" w:eastAsia="微软雅黑" w:cs="宋体"/>
          <w:kern w:val="0"/>
          <w:szCs w:val="21"/>
        </w:rPr>
        <w:t>《“</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w:t>
      </w:r>
      <w:r>
        <w:rPr>
          <w:rFonts w:hint="eastAsia" w:ascii="微软雅黑" w:hAnsi="微软雅黑" w:eastAsia="微软雅黑" w:cs="宋体"/>
          <w:kern w:val="0"/>
          <w:szCs w:val="21"/>
          <w:lang w:eastAsia="zh-CN"/>
        </w:rPr>
        <w:t>商家入驻服务协议</w:t>
      </w:r>
      <w:r>
        <w:rPr>
          <w:rFonts w:hint="eastAsia" w:ascii="微软雅黑" w:hAnsi="微软雅黑" w:eastAsia="微软雅黑" w:cs="宋体"/>
          <w:kern w:val="0"/>
          <w:szCs w:val="21"/>
        </w:rPr>
        <w:t>》（以下简称“本协议”）系</w:t>
      </w:r>
      <w:r>
        <w:rPr>
          <w:rFonts w:ascii="微软雅黑" w:hAnsi="微软雅黑" w:eastAsia="微软雅黑" w:cs="宋体"/>
          <w:kern w:val="0"/>
          <w:szCs w:val="21"/>
        </w:rPr>
        <w:t>用户</w:t>
      </w:r>
      <w:r>
        <w:rPr>
          <w:rFonts w:hint="eastAsia" w:ascii="微软雅黑" w:hAnsi="微软雅黑" w:eastAsia="微软雅黑" w:cs="宋体"/>
          <w:kern w:val="0"/>
          <w:szCs w:val="21"/>
        </w:rPr>
        <w:t>与“</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”服务提供者</w:t>
      </w:r>
      <w:r>
        <w:rPr>
          <w:rFonts w:hint="eastAsia" w:ascii="微软雅黑" w:hAnsi="微软雅黑" w:eastAsia="微软雅黑" w:cs="宋体"/>
          <w:kern w:val="0"/>
          <w:szCs w:val="21"/>
          <w:lang w:val="en-US" w:eastAsia="zh-CN"/>
        </w:rPr>
        <w:t>红河向心力科技有限公司</w:t>
      </w:r>
      <w:r>
        <w:rPr>
          <w:rFonts w:hint="eastAsia" w:ascii="微软雅黑" w:hAnsi="微软雅黑" w:eastAsia="微软雅黑" w:cs="宋体"/>
          <w:kern w:val="0"/>
          <w:szCs w:val="21"/>
        </w:rPr>
        <w:t>（以下简称“</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”）所订立的有效合约，是您在使用</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服务时必须遵守的协议。本协议内容包括协议正文及《</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使用协议》(链接：</w:t>
      </w:r>
      <w:r>
        <w:fldChar w:fldCharType="begin"/>
      </w:r>
      <w:r>
        <w:instrText xml:space="preserve"> HYPERLINK "https://kdocs.cn/l/clUQVwJhFITu" </w:instrText>
      </w:r>
      <w:r>
        <w:fldChar w:fldCharType="separate"/>
      </w:r>
      <w:r>
        <w:rPr>
          <w:rFonts w:hint="eastAsia" w:ascii="微软雅黑" w:hAnsi="微软雅黑" w:eastAsia="微软雅黑" w:cs="宋体"/>
          <w:kern w:val="0"/>
          <w:szCs w:val="21"/>
        </w:rPr>
        <w:t xml:space="preserve">[金山文档] </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使用协议(1).docx</w:t>
      </w:r>
      <w:r>
        <w:rPr>
          <w:rFonts w:hint="eastAsia" w:ascii="微软雅黑" w:hAnsi="微软雅黑" w:eastAsia="微软雅黑" w:cs="宋体"/>
          <w:kern w:val="0"/>
          <w:szCs w:val="21"/>
        </w:rPr>
        <w:fldChar w:fldCharType="end"/>
      </w:r>
      <w:r>
        <w:rPr>
          <w:rFonts w:hint="eastAsia" w:ascii="微软雅黑" w:hAnsi="微软雅黑" w:eastAsia="微软雅黑" w:cs="宋体"/>
          <w:kern w:val="0"/>
          <w:szCs w:val="21"/>
        </w:rPr>
        <w:t>以</w:t>
      </w:r>
      <w:r>
        <w:rPr>
          <w:rFonts w:ascii="微软雅黑" w:hAnsi="微软雅黑" w:eastAsia="微软雅黑" w:cs="宋体"/>
          <w:kern w:val="0"/>
          <w:szCs w:val="21"/>
        </w:rPr>
        <w:t>及其他</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以</w:t>
      </w:r>
      <w:r>
        <w:rPr>
          <w:rFonts w:hint="eastAsia" w:ascii="微软雅黑" w:hAnsi="微软雅黑" w:eastAsia="微软雅黑" w:cs="宋体"/>
          <w:kern w:val="0"/>
          <w:szCs w:val="21"/>
        </w:rPr>
        <w:t>平台公告、站内信、手机短信、</w:t>
      </w:r>
      <w:r>
        <w:rPr>
          <w:rFonts w:ascii="微软雅黑" w:hAnsi="微软雅黑" w:eastAsia="微软雅黑" w:cs="宋体"/>
          <w:kern w:val="0"/>
          <w:szCs w:val="21"/>
        </w:rPr>
        <w:t>电子邮件</w:t>
      </w:r>
      <w:r>
        <w:rPr>
          <w:rFonts w:hint="eastAsia" w:ascii="微软雅黑" w:hAnsi="微软雅黑" w:eastAsia="微软雅黑" w:cs="宋体"/>
          <w:kern w:val="0"/>
          <w:szCs w:val="21"/>
        </w:rPr>
        <w:t>或您填写的其他联系方式向您通知/送达的</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相关规则、政策、通知（合称“</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平台规则”，以下简称“本协议”）等信息。所有规则为协议不可分割的一部分，与协议正文具有同等法律效力。</w:t>
      </w:r>
    </w:p>
    <w:p w14:paraId="67D157A6">
      <w:pPr>
        <w:numPr>
          <w:ilvl w:val="0"/>
          <w:numId w:val="1"/>
        </w:numPr>
        <w:outlineLvl w:val="0"/>
        <w:rPr>
          <w:rFonts w:ascii="微软雅黑" w:hAnsi="微软雅黑" w:eastAsia="微软雅黑" w:cs="宋体"/>
          <w:b/>
          <w:bCs/>
          <w:kern w:val="0"/>
          <w:szCs w:val="21"/>
        </w:rPr>
      </w:pPr>
      <w:r>
        <w:rPr>
          <w:rFonts w:ascii="微软雅黑" w:hAnsi="微软雅黑" w:eastAsia="微软雅黑" w:cs="宋体"/>
          <w:b/>
          <w:bCs/>
          <w:kern w:val="0"/>
          <w:szCs w:val="21"/>
        </w:rPr>
        <w:t>定义</w:t>
      </w:r>
    </w:p>
    <w:p w14:paraId="1302F331">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1、【</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】：系指</w:t>
      </w:r>
      <w:r>
        <w:rPr>
          <w:rFonts w:hint="eastAsia" w:ascii="微软雅黑" w:hAnsi="微软雅黑" w:eastAsia="微软雅黑" w:cs="宋体"/>
          <w:kern w:val="0"/>
          <w:szCs w:val="21"/>
          <w:lang w:val="en-US" w:eastAsia="zh-CN"/>
        </w:rPr>
        <w:t>红河向心力科技有限公司</w:t>
      </w:r>
      <w:r>
        <w:rPr>
          <w:rFonts w:ascii="微软雅黑" w:hAnsi="微软雅黑" w:eastAsia="微软雅黑" w:cs="宋体"/>
          <w:kern w:val="0"/>
          <w:szCs w:val="21"/>
        </w:rPr>
        <w:t>，为有需求的用户提供“</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w:t>
      </w:r>
    </w:p>
    <w:p w14:paraId="3D86929D">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2、【用户】：系指在</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平台上有</w:t>
      </w:r>
      <w:r>
        <w:rPr>
          <w:rFonts w:hint="eastAsia" w:ascii="微软雅黑" w:hAnsi="微软雅黑" w:eastAsia="微软雅黑" w:cs="宋体"/>
          <w:kern w:val="0"/>
          <w:szCs w:val="21"/>
          <w:lang w:eastAsia="zh-CN"/>
        </w:rPr>
        <w:t>零售</w:t>
      </w:r>
      <w:r>
        <w:rPr>
          <w:rFonts w:ascii="微软雅黑" w:hAnsi="微软雅黑" w:eastAsia="微软雅黑" w:cs="宋体"/>
          <w:kern w:val="0"/>
          <w:szCs w:val="21"/>
        </w:rPr>
        <w:t>、</w:t>
      </w:r>
      <w:r>
        <w:rPr>
          <w:rFonts w:hint="eastAsia" w:ascii="微软雅黑" w:hAnsi="微软雅黑" w:eastAsia="微软雅黑" w:cs="宋体"/>
          <w:kern w:val="0"/>
          <w:szCs w:val="21"/>
          <w:lang w:eastAsia="zh-CN"/>
        </w:rPr>
        <w:t>批发</w:t>
      </w:r>
      <w:r>
        <w:rPr>
          <w:rFonts w:ascii="微软雅黑" w:hAnsi="微软雅黑" w:eastAsia="微软雅黑" w:cs="宋体"/>
          <w:kern w:val="0"/>
          <w:szCs w:val="21"/>
        </w:rPr>
        <w:t>等“</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”服务需求的自然人、法人或其他组织，本协议中又称为“您”。</w:t>
      </w:r>
    </w:p>
    <w:p w14:paraId="6174558F">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3、【</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平台】：</w:t>
      </w:r>
      <w:r>
        <w:rPr>
          <w:rFonts w:hint="eastAsia" w:ascii="微软雅黑" w:hAnsi="微软雅黑" w:eastAsia="微软雅黑" w:cs="宋体"/>
          <w:kern w:val="0"/>
          <w:szCs w:val="21"/>
          <w:lang w:eastAsia="zh-Hans"/>
        </w:rPr>
        <w:t>是指</w:t>
      </w:r>
      <w:r>
        <w:rPr>
          <w:rFonts w:hint="eastAsia" w:ascii="微软雅黑" w:hAnsi="微软雅黑" w:eastAsia="微软雅黑" w:cs="宋体"/>
          <w:kern w:val="0"/>
          <w:szCs w:val="21"/>
          <w:lang w:val="en-US" w:eastAsia="zh-CN"/>
        </w:rPr>
        <w:t>红河向心力科技有限公司</w:t>
      </w:r>
      <w:r>
        <w:rPr>
          <w:rFonts w:hint="eastAsia" w:ascii="微软雅黑" w:hAnsi="微软雅黑" w:eastAsia="微软雅黑" w:cs="宋体"/>
          <w:kern w:val="0"/>
          <w:szCs w:val="21"/>
          <w:lang w:eastAsia="zh-Hans"/>
        </w:rPr>
        <w:t>网站“</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lang w:eastAsia="zh-Hans"/>
        </w:rPr>
        <w:t>”（xiangxinlikeji.com）</w:t>
      </w:r>
      <w:bookmarkStart w:id="0" w:name="_GoBack"/>
      <w:bookmarkEnd w:id="0"/>
      <w:r>
        <w:rPr>
          <w:rFonts w:hint="eastAsia" w:ascii="微软雅黑" w:hAnsi="微软雅黑" w:eastAsia="微软雅黑" w:cs="宋体"/>
          <w:kern w:val="0"/>
          <w:szCs w:val="21"/>
          <w:lang w:eastAsia="zh-Hans"/>
        </w:rPr>
        <w:t>及其他自有或拥有合法运营权的平台，本协议中简称“</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lang w:eastAsia="zh-Hans"/>
        </w:rPr>
        <w:t>平台”）</w:t>
      </w:r>
      <w:r>
        <w:rPr>
          <w:rFonts w:ascii="微软雅黑" w:hAnsi="微软雅黑" w:eastAsia="微软雅黑" w:cs="宋体"/>
          <w:kern w:val="0"/>
          <w:szCs w:val="21"/>
        </w:rPr>
        <w:t>。</w:t>
      </w:r>
    </w:p>
    <w:p w14:paraId="4FB3F909">
      <w:pPr>
        <w:numPr>
          <w:ilvl w:val="255"/>
          <w:numId w:val="0"/>
        </w:numPr>
        <w:rPr>
          <w:rFonts w:ascii="微软雅黑" w:hAnsi="微软雅黑" w:eastAsia="微软雅黑" w:cs="宋体"/>
          <w:kern w:val="0"/>
          <w:szCs w:val="21"/>
          <w:highlight w:val="yellow"/>
        </w:rPr>
      </w:pPr>
      <w:r>
        <w:rPr>
          <w:rFonts w:ascii="微软雅黑" w:hAnsi="微软雅黑" w:eastAsia="微软雅黑" w:cs="宋体"/>
          <w:kern w:val="0"/>
          <w:szCs w:val="21"/>
        </w:rPr>
        <w:t>4、【</w:t>
      </w:r>
      <w:r>
        <w:rPr>
          <w:rFonts w:hint="eastAsia" w:ascii="微软雅黑" w:hAnsi="微软雅黑" w:eastAsia="微软雅黑" w:cs="宋体"/>
          <w:kern w:val="0"/>
          <w:szCs w:val="21"/>
        </w:rPr>
        <w:t>“</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”服务</w:t>
      </w:r>
      <w:r>
        <w:rPr>
          <w:rFonts w:ascii="微软雅黑" w:hAnsi="微软雅黑" w:eastAsia="微软雅黑" w:cs="宋体"/>
          <w:kern w:val="0"/>
          <w:szCs w:val="21"/>
        </w:rPr>
        <w:t>】：系指</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lang w:eastAsia="zh-Hans"/>
        </w:rPr>
        <w:t>通过</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平台</w:t>
      </w:r>
      <w:r>
        <w:rPr>
          <w:rFonts w:hint="eastAsia" w:ascii="微软雅黑" w:hAnsi="微软雅黑" w:eastAsia="微软雅黑" w:cs="宋体"/>
          <w:kern w:val="0"/>
          <w:szCs w:val="21"/>
          <w:lang w:eastAsia="zh-Hans"/>
        </w:rPr>
        <w:t>向用户</w:t>
      </w:r>
      <w:r>
        <w:rPr>
          <w:rFonts w:hint="eastAsia" w:ascii="微软雅黑" w:hAnsi="微软雅黑" w:eastAsia="微软雅黑" w:cs="宋体"/>
          <w:kern w:val="0"/>
          <w:szCs w:val="21"/>
        </w:rPr>
        <w:t>提供的服务，</w:t>
      </w:r>
      <w:r>
        <w:rPr>
          <w:rFonts w:ascii="微软雅黑" w:hAnsi="微软雅黑" w:eastAsia="微软雅黑" w:cs="宋体"/>
          <w:kern w:val="0"/>
          <w:szCs w:val="21"/>
        </w:rPr>
        <w:t>本协议</w:t>
      </w:r>
      <w:r>
        <w:rPr>
          <w:rFonts w:hint="eastAsia" w:ascii="微软雅黑" w:hAnsi="微软雅黑" w:eastAsia="微软雅黑" w:cs="宋体"/>
          <w:kern w:val="0"/>
          <w:szCs w:val="21"/>
        </w:rPr>
        <w:t>或</w:t>
      </w:r>
      <w:r>
        <w:rPr>
          <w:rFonts w:ascii="微软雅黑" w:hAnsi="微软雅黑" w:eastAsia="微软雅黑" w:cs="宋体"/>
          <w:kern w:val="0"/>
          <w:szCs w:val="21"/>
        </w:rPr>
        <w:t>简</w:t>
      </w:r>
      <w:r>
        <w:rPr>
          <w:rFonts w:hint="eastAsia" w:ascii="微软雅黑" w:hAnsi="微软雅黑" w:eastAsia="微软雅黑" w:cs="宋体"/>
          <w:kern w:val="0"/>
          <w:szCs w:val="21"/>
        </w:rPr>
        <w:t>称</w:t>
      </w:r>
      <w:r>
        <w:rPr>
          <w:rFonts w:ascii="微软雅黑" w:hAnsi="微软雅黑" w:eastAsia="微软雅黑" w:cs="宋体"/>
          <w:kern w:val="0"/>
          <w:szCs w:val="21"/>
        </w:rPr>
        <w:t>为</w:t>
      </w:r>
      <w:r>
        <w:rPr>
          <w:rFonts w:hint="eastAsia" w:ascii="微软雅黑" w:hAnsi="微软雅黑" w:eastAsia="微软雅黑" w:cs="宋体"/>
          <w:kern w:val="0"/>
          <w:szCs w:val="21"/>
        </w:rPr>
        <w:t>“</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服务”</w:t>
      </w:r>
      <w:r>
        <w:rPr>
          <w:rFonts w:ascii="微软雅黑" w:hAnsi="微软雅黑" w:eastAsia="微软雅黑" w:cs="宋体"/>
          <w:kern w:val="0"/>
          <w:szCs w:val="21"/>
        </w:rPr>
        <w:t>。</w:t>
      </w:r>
      <w:r>
        <w:rPr>
          <w:rFonts w:hint="eastAsia" w:ascii="微软雅黑" w:hAnsi="微软雅黑" w:eastAsia="微软雅黑" w:cs="宋体"/>
          <w:kern w:val="0"/>
          <w:szCs w:val="21"/>
          <w:lang w:eastAsia="zh-CN"/>
        </w:rPr>
        <w:t>向心力</w:t>
      </w:r>
      <w:r>
        <w:rPr>
          <w:rFonts w:hint="eastAsia" w:ascii="微软雅黑" w:hAnsi="微软雅黑" w:eastAsia="微软雅黑" w:cs="宋体"/>
          <w:kern w:val="0"/>
          <w:szCs w:val="21"/>
        </w:rPr>
        <w:t>服务</w:t>
      </w:r>
      <w:r>
        <w:rPr>
          <w:rFonts w:ascii="微软雅黑" w:hAnsi="微软雅黑" w:eastAsia="微软雅黑" w:cs="宋体"/>
          <w:kern w:val="0"/>
          <w:szCs w:val="21"/>
        </w:rPr>
        <w:t>具体所覆盖服务类别以</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平台展示为准。</w:t>
      </w:r>
    </w:p>
    <w:p w14:paraId="35D10F67">
      <w:pPr>
        <w:outlineLvl w:val="0"/>
        <w:rPr>
          <w:rFonts w:ascii="微软雅黑" w:hAnsi="微软雅黑" w:eastAsia="微软雅黑" w:cs="宋体"/>
          <w:b/>
          <w:bCs/>
          <w:kern w:val="0"/>
          <w:szCs w:val="21"/>
        </w:rPr>
      </w:pPr>
      <w:r>
        <w:rPr>
          <w:rFonts w:ascii="微软雅黑" w:hAnsi="微软雅黑" w:eastAsia="微软雅黑" w:cs="宋体"/>
          <w:b/>
          <w:bCs/>
          <w:kern w:val="0"/>
          <w:szCs w:val="21"/>
        </w:rPr>
        <w:t>二、服务使用及规范</w:t>
      </w:r>
    </w:p>
    <w:p w14:paraId="4148D59E">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1、您在使用</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服务时，应当是具有完全民事权利能力和完全民事行为能力的自然人、法人或其他组织，并能够根据相关法律法规订立具有法律约束力的合约并成为</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服务用户。无民事行为能力人、限制民事行为能力人以及无经营资格或特许经营资格的组织不应当签订本协议使用</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服务。您超越民事权利或行为能力范围使用</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服务的，您与</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之间签署的本协议自始无效。</w:t>
      </w:r>
      <w:r>
        <w:rPr>
          <w:rFonts w:ascii="微软雅黑" w:hAnsi="微软雅黑" w:eastAsia="微软雅黑" w:cs="宋体"/>
          <w:b/>
          <w:bCs/>
          <w:kern w:val="0"/>
          <w:szCs w:val="21"/>
        </w:rPr>
        <w:t>若您不具备前述与您行为相适应的民事行为能力，则您及您的监护人应依照法律规定承担因此而导致的一切后果。</w:t>
      </w:r>
    </w:p>
    <w:p w14:paraId="2511B2FE">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2、</w:t>
      </w:r>
      <w:r>
        <w:rPr>
          <w:rFonts w:hint="eastAsia" w:ascii="微软雅黑" w:hAnsi="微软雅黑" w:eastAsia="微软雅黑" w:cs="宋体"/>
          <w:kern w:val="0"/>
          <w:szCs w:val="21"/>
        </w:rPr>
        <w:t>您在</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平台提交</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w:t>
      </w:r>
      <w:r>
        <w:rPr>
          <w:rFonts w:hint="eastAsia" w:ascii="微软雅黑" w:hAnsi="微软雅黑" w:eastAsia="微软雅黑" w:cs="宋体"/>
          <w:kern w:val="0"/>
          <w:szCs w:val="21"/>
        </w:rPr>
        <w:t>时</w:t>
      </w:r>
      <w:r>
        <w:rPr>
          <w:rFonts w:hint="eastAsia" w:ascii="微软雅黑" w:hAnsi="微软雅黑" w:eastAsia="微软雅黑" w:cs="宋体"/>
          <w:kern w:val="0"/>
          <w:szCs w:val="21"/>
          <w:lang w:eastAsia="zh-CN"/>
        </w:rPr>
        <w:t>，</w:t>
      </w:r>
      <w:r>
        <w:rPr>
          <w:rFonts w:ascii="微软雅黑" w:hAnsi="微软雅黑" w:eastAsia="微软雅黑" w:cs="宋体"/>
          <w:kern w:val="0"/>
          <w:szCs w:val="21"/>
        </w:rPr>
        <w:t>应</w:t>
      </w:r>
      <w:r>
        <w:rPr>
          <w:rFonts w:hint="eastAsia" w:ascii="微软雅黑" w:hAnsi="微软雅黑" w:eastAsia="微软雅黑" w:cs="宋体"/>
          <w:kern w:val="0"/>
          <w:szCs w:val="21"/>
        </w:rPr>
        <w:t>仔细确认所</w:t>
      </w:r>
      <w:r>
        <w:rPr>
          <w:rFonts w:ascii="微软雅黑" w:hAnsi="微软雅黑" w:eastAsia="微软雅黑" w:cs="宋体"/>
          <w:kern w:val="0"/>
          <w:szCs w:val="21"/>
        </w:rPr>
        <w:t>选服务</w:t>
      </w:r>
      <w:r>
        <w:rPr>
          <w:rFonts w:hint="eastAsia" w:ascii="微软雅黑" w:hAnsi="微软雅黑" w:eastAsia="微软雅黑" w:cs="宋体"/>
          <w:kern w:val="0"/>
          <w:szCs w:val="21"/>
        </w:rPr>
        <w:t>的</w:t>
      </w:r>
      <w:r>
        <w:rPr>
          <w:rFonts w:ascii="微软雅黑" w:hAnsi="微软雅黑" w:eastAsia="微软雅黑" w:cs="宋体"/>
          <w:kern w:val="0"/>
          <w:szCs w:val="21"/>
        </w:rPr>
        <w:t>类别、</w:t>
      </w:r>
      <w:r>
        <w:rPr>
          <w:rFonts w:hint="eastAsia" w:ascii="微软雅黑" w:hAnsi="微软雅黑" w:eastAsia="微软雅黑" w:cs="宋体"/>
          <w:kern w:val="0"/>
          <w:szCs w:val="21"/>
        </w:rPr>
        <w:t>内容、时间、</w:t>
      </w:r>
      <w:r>
        <w:rPr>
          <w:rFonts w:ascii="微软雅黑" w:hAnsi="微软雅黑" w:eastAsia="微软雅黑" w:cs="宋体"/>
          <w:kern w:val="0"/>
          <w:szCs w:val="21"/>
        </w:rPr>
        <w:t>具体服务商家或服务人员（如有）</w:t>
      </w:r>
      <w:r>
        <w:rPr>
          <w:rFonts w:hint="eastAsia" w:ascii="微软雅黑" w:hAnsi="微软雅黑" w:eastAsia="微软雅黑" w:cs="宋体"/>
          <w:kern w:val="0"/>
          <w:szCs w:val="21"/>
        </w:rPr>
        <w:t>等重要事项，并核实您的</w:t>
      </w:r>
      <w:r>
        <w:rPr>
          <w:rFonts w:ascii="微软雅黑" w:hAnsi="微软雅黑" w:eastAsia="微软雅黑" w:cs="宋体"/>
          <w:kern w:val="0"/>
          <w:szCs w:val="21"/>
        </w:rPr>
        <w:t>服务</w:t>
      </w:r>
      <w:r>
        <w:rPr>
          <w:rFonts w:hint="eastAsia" w:ascii="微软雅黑" w:hAnsi="微软雅黑" w:eastAsia="微软雅黑" w:cs="宋体"/>
          <w:kern w:val="0"/>
          <w:szCs w:val="21"/>
        </w:rPr>
        <w:t>地址、</w:t>
      </w:r>
      <w:r>
        <w:rPr>
          <w:rFonts w:ascii="微软雅黑" w:hAnsi="微软雅黑" w:eastAsia="微软雅黑" w:cs="宋体"/>
          <w:kern w:val="0"/>
          <w:szCs w:val="21"/>
        </w:rPr>
        <w:t>联系</w:t>
      </w:r>
      <w:r>
        <w:rPr>
          <w:rFonts w:hint="eastAsia" w:ascii="微软雅黑" w:hAnsi="微软雅黑" w:eastAsia="微软雅黑" w:cs="宋体"/>
          <w:kern w:val="0"/>
          <w:szCs w:val="21"/>
        </w:rPr>
        <w:t>电话、</w:t>
      </w:r>
      <w:r>
        <w:rPr>
          <w:rFonts w:ascii="微软雅黑" w:hAnsi="微软雅黑" w:eastAsia="微软雅黑" w:cs="宋体"/>
          <w:kern w:val="0"/>
          <w:szCs w:val="21"/>
        </w:rPr>
        <w:t>联系人</w:t>
      </w:r>
      <w:r>
        <w:rPr>
          <w:rFonts w:hint="eastAsia" w:ascii="微软雅黑" w:hAnsi="微软雅黑" w:eastAsia="微软雅黑" w:cs="宋体"/>
          <w:kern w:val="0"/>
          <w:szCs w:val="21"/>
        </w:rPr>
        <w:t>等信息</w:t>
      </w:r>
      <w:r>
        <w:rPr>
          <w:rFonts w:ascii="微软雅黑" w:hAnsi="微软雅黑" w:eastAsia="微软雅黑" w:cs="宋体"/>
          <w:kern w:val="0"/>
          <w:szCs w:val="21"/>
        </w:rPr>
        <w:t>。</w:t>
      </w:r>
      <w:r>
        <w:rPr>
          <w:rFonts w:ascii="微软雅黑" w:hAnsi="微软雅黑" w:eastAsia="微软雅黑" w:cs="宋体"/>
          <w:b/>
          <w:bCs/>
          <w:kern w:val="0"/>
          <w:szCs w:val="21"/>
        </w:rPr>
        <w:t>如填写的联系人与您本人不一致的，则该联系人的行为和意思表示视为您的行为及意思表示，您应对该联系人的行为及意思表示的法律后果承担连带责任。</w:t>
      </w:r>
    </w:p>
    <w:p w14:paraId="1F246DFD">
      <w:pPr>
        <w:numPr>
          <w:ilvl w:val="255"/>
          <w:numId w:val="0"/>
        </w:numPr>
        <w:rPr>
          <w:rFonts w:ascii="微软雅黑" w:hAnsi="微软雅黑" w:eastAsia="微软雅黑" w:cs="宋体"/>
          <w:kern w:val="0"/>
          <w:szCs w:val="21"/>
        </w:rPr>
      </w:pPr>
      <w:r>
        <w:rPr>
          <w:rFonts w:hint="eastAsia" w:ascii="微软雅黑" w:hAnsi="微软雅黑" w:eastAsia="微软雅黑" w:cs="宋体"/>
          <w:kern w:val="0"/>
          <w:szCs w:val="21"/>
          <w:lang w:val="en-US" w:eastAsia="zh-CN"/>
        </w:rPr>
        <w:t>3</w:t>
      </w:r>
      <w:r>
        <w:rPr>
          <w:rFonts w:ascii="微软雅黑" w:hAnsi="微软雅黑" w:eastAsia="微软雅黑" w:cs="宋体"/>
          <w:kern w:val="0"/>
          <w:szCs w:val="21"/>
        </w:rPr>
        <w:t>、您理解并同意，由于市场变化以合理商业努力难以控制因素的影响或存在有失公平等不符合</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运营目的的情形，</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无法避免您已</w:t>
      </w:r>
      <w:r>
        <w:rPr>
          <w:rFonts w:hint="eastAsia" w:ascii="微软雅黑" w:hAnsi="微软雅黑" w:eastAsia="微软雅黑" w:cs="宋体"/>
          <w:kern w:val="0"/>
          <w:szCs w:val="21"/>
          <w:lang w:val="en-US" w:eastAsia="zh-CN"/>
        </w:rPr>
        <w:t>申请</w:t>
      </w:r>
      <w:r>
        <w:rPr>
          <w:rFonts w:ascii="微软雅黑" w:hAnsi="微软雅黑" w:eastAsia="微软雅黑" w:cs="宋体"/>
          <w:kern w:val="0"/>
          <w:szCs w:val="21"/>
        </w:rPr>
        <w:t>的</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服务无法提供、服务类别配置失误等情况。如您已提交</w:t>
      </w:r>
      <w:r>
        <w:rPr>
          <w:rFonts w:hint="eastAsia" w:ascii="微软雅黑" w:hAnsi="微软雅黑" w:eastAsia="微软雅黑" w:cs="宋体"/>
          <w:kern w:val="0"/>
          <w:szCs w:val="21"/>
          <w:lang w:val="en-US" w:eastAsia="zh-CN"/>
        </w:rPr>
        <w:t>申请</w:t>
      </w:r>
      <w:r>
        <w:rPr>
          <w:rFonts w:ascii="微软雅黑" w:hAnsi="微软雅黑" w:eastAsia="微软雅黑" w:cs="宋体"/>
          <w:kern w:val="0"/>
          <w:szCs w:val="21"/>
        </w:rPr>
        <w:t>的</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服务出现以上情况，您有权取消</w:t>
      </w:r>
      <w:r>
        <w:rPr>
          <w:rFonts w:hint="eastAsia" w:ascii="微软雅黑" w:hAnsi="微软雅黑" w:eastAsia="微软雅黑" w:cs="宋体"/>
          <w:kern w:val="0"/>
          <w:szCs w:val="21"/>
          <w:lang w:val="en-US" w:eastAsia="zh-CN"/>
        </w:rPr>
        <w:t>申请</w:t>
      </w:r>
      <w:r>
        <w:rPr>
          <w:rFonts w:ascii="微软雅黑" w:hAnsi="微软雅黑" w:eastAsia="微软雅黑" w:cs="宋体"/>
          <w:kern w:val="0"/>
          <w:szCs w:val="21"/>
        </w:rPr>
        <w:t>，</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亦有权自行取消</w:t>
      </w:r>
      <w:r>
        <w:rPr>
          <w:rFonts w:hint="eastAsia" w:ascii="微软雅黑" w:hAnsi="微软雅黑" w:eastAsia="微软雅黑" w:cs="宋体"/>
          <w:kern w:val="0"/>
          <w:szCs w:val="21"/>
          <w:lang w:val="en-US" w:eastAsia="zh-CN"/>
        </w:rPr>
        <w:t>申请</w:t>
      </w:r>
      <w:r>
        <w:rPr>
          <w:rFonts w:ascii="微软雅黑" w:hAnsi="微软雅黑" w:eastAsia="微软雅黑" w:cs="宋体"/>
          <w:kern w:val="0"/>
          <w:szCs w:val="21"/>
        </w:rPr>
        <w:t>而不属于违约。</w:t>
      </w:r>
    </w:p>
    <w:p w14:paraId="1D1881CC">
      <w:pPr>
        <w:numPr>
          <w:ilvl w:val="255"/>
          <w:numId w:val="0"/>
        </w:numPr>
        <w:rPr>
          <w:rFonts w:ascii="微软雅黑" w:hAnsi="微软雅黑" w:eastAsia="微软雅黑" w:cs="宋体"/>
          <w:kern w:val="0"/>
          <w:szCs w:val="21"/>
        </w:rPr>
      </w:pPr>
      <w:r>
        <w:rPr>
          <w:rFonts w:hint="eastAsia" w:ascii="微软雅黑" w:hAnsi="微软雅黑" w:eastAsia="微软雅黑" w:cs="宋体"/>
          <w:kern w:val="0"/>
          <w:szCs w:val="21"/>
          <w:lang w:val="en-US" w:eastAsia="zh-CN"/>
        </w:rPr>
        <w:t>4</w:t>
      </w:r>
      <w:r>
        <w:rPr>
          <w:rFonts w:ascii="微软雅黑" w:hAnsi="微软雅黑" w:eastAsia="微软雅黑" w:cs="宋体"/>
          <w:kern w:val="0"/>
          <w:szCs w:val="21"/>
        </w:rPr>
        <w:t>、如您享有</w:t>
      </w:r>
      <w:r>
        <w:rPr>
          <w:rFonts w:hint="eastAsia" w:ascii="微软雅黑" w:hAnsi="微软雅黑" w:eastAsia="微软雅黑" w:cs="宋体"/>
          <w:kern w:val="0"/>
          <w:szCs w:val="21"/>
          <w:lang w:val="en-US" w:eastAsia="zh-CN"/>
        </w:rPr>
        <w:t>零售、批发</w:t>
      </w:r>
      <w:r>
        <w:rPr>
          <w:rFonts w:ascii="微软雅黑" w:hAnsi="微软雅黑" w:eastAsia="微软雅黑" w:cs="宋体"/>
          <w:kern w:val="0"/>
          <w:szCs w:val="21"/>
        </w:rPr>
        <w:t>的，您还应遵守如下内容：</w:t>
      </w:r>
    </w:p>
    <w:p w14:paraId="4105B196">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（1）您应当在</w:t>
      </w:r>
      <w:r>
        <w:rPr>
          <w:rFonts w:hint="eastAsia" w:ascii="微软雅黑" w:hAnsi="微软雅黑" w:eastAsia="微软雅黑" w:cs="宋体"/>
          <w:kern w:val="0"/>
          <w:szCs w:val="21"/>
          <w:lang w:val="en-US" w:eastAsia="zh-CN"/>
        </w:rPr>
        <w:t>申请</w:t>
      </w:r>
      <w:r>
        <w:rPr>
          <w:rFonts w:ascii="微软雅黑" w:hAnsi="微软雅黑" w:eastAsia="微软雅黑" w:cs="宋体"/>
          <w:kern w:val="0"/>
          <w:szCs w:val="21"/>
        </w:rPr>
        <w:t>时或与</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沟通时详细表述您的</w:t>
      </w:r>
      <w:r>
        <w:rPr>
          <w:rFonts w:hint="eastAsia" w:ascii="微软雅黑" w:hAnsi="微软雅黑" w:eastAsia="微软雅黑" w:cs="宋体"/>
          <w:kern w:val="0"/>
          <w:szCs w:val="21"/>
          <w:lang w:val="en-US" w:eastAsia="zh-CN"/>
        </w:rPr>
        <w:t>零售、批发内容</w:t>
      </w:r>
      <w:r>
        <w:rPr>
          <w:rFonts w:ascii="微软雅黑" w:hAnsi="微软雅黑" w:eastAsia="微软雅黑" w:cs="宋体"/>
          <w:kern w:val="0"/>
          <w:szCs w:val="21"/>
        </w:rPr>
        <w:t>，包括但不限于您的</w:t>
      </w:r>
      <w:r>
        <w:rPr>
          <w:rFonts w:hint="eastAsia" w:ascii="微软雅黑" w:hAnsi="微软雅黑" w:eastAsia="微软雅黑" w:cs="宋体"/>
          <w:kern w:val="0"/>
          <w:szCs w:val="21"/>
          <w:lang w:eastAsia="zh-CN"/>
        </w:rPr>
        <w:t>零售、批发</w:t>
      </w:r>
      <w:r>
        <w:rPr>
          <w:rFonts w:ascii="微软雅黑" w:hAnsi="微软雅黑" w:eastAsia="微软雅黑" w:cs="宋体"/>
          <w:kern w:val="0"/>
          <w:szCs w:val="21"/>
        </w:rPr>
        <w:t>起始地、</w:t>
      </w:r>
      <w:r>
        <w:rPr>
          <w:rFonts w:hint="eastAsia" w:ascii="微软雅黑" w:hAnsi="微软雅黑" w:eastAsia="微软雅黑" w:cs="宋体"/>
          <w:kern w:val="0"/>
          <w:szCs w:val="21"/>
          <w:lang w:eastAsia="zh-CN"/>
        </w:rPr>
        <w:t>零售、批发</w:t>
      </w:r>
      <w:r>
        <w:rPr>
          <w:rFonts w:ascii="微软雅黑" w:hAnsi="微软雅黑" w:eastAsia="微软雅黑" w:cs="宋体"/>
          <w:kern w:val="0"/>
          <w:szCs w:val="21"/>
        </w:rPr>
        <w:t>时间、</w:t>
      </w:r>
      <w:r>
        <w:rPr>
          <w:rFonts w:hint="eastAsia" w:ascii="微软雅黑" w:hAnsi="微软雅黑" w:eastAsia="微软雅黑" w:cs="宋体"/>
          <w:kern w:val="0"/>
          <w:szCs w:val="21"/>
          <w:lang w:eastAsia="zh-CN"/>
        </w:rPr>
        <w:t>零售、批发</w:t>
      </w:r>
      <w:r>
        <w:rPr>
          <w:rFonts w:ascii="微软雅黑" w:hAnsi="微软雅黑" w:eastAsia="微软雅黑" w:cs="宋体"/>
          <w:kern w:val="0"/>
          <w:szCs w:val="21"/>
        </w:rPr>
        <w:t>物品详情（包括数量、尺寸、型号）等服务。</w:t>
      </w:r>
    </w:p>
    <w:p w14:paraId="676CD4A3">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（2）服务人员在为您提供</w:t>
      </w:r>
      <w:r>
        <w:rPr>
          <w:rFonts w:hint="eastAsia" w:ascii="微软雅黑" w:hAnsi="微软雅黑" w:eastAsia="微软雅黑" w:cs="宋体"/>
          <w:kern w:val="0"/>
          <w:szCs w:val="21"/>
          <w:lang w:eastAsia="zh-CN"/>
        </w:rPr>
        <w:t>零售、批发</w:t>
      </w:r>
      <w:r>
        <w:rPr>
          <w:rFonts w:ascii="微软雅黑" w:hAnsi="微软雅黑" w:eastAsia="微软雅黑" w:cs="宋体"/>
          <w:kern w:val="0"/>
          <w:szCs w:val="21"/>
        </w:rPr>
        <w:t>服务前有权与您确认您实际</w:t>
      </w:r>
      <w:r>
        <w:rPr>
          <w:rFonts w:hint="eastAsia" w:ascii="微软雅黑" w:hAnsi="微软雅黑" w:eastAsia="微软雅黑" w:cs="宋体"/>
          <w:kern w:val="0"/>
          <w:szCs w:val="21"/>
          <w:lang w:eastAsia="zh-CN"/>
        </w:rPr>
        <w:t>零售、批发</w:t>
      </w:r>
      <w:r>
        <w:rPr>
          <w:rFonts w:ascii="微软雅黑" w:hAnsi="微软雅黑" w:eastAsia="微软雅黑" w:cs="宋体"/>
          <w:kern w:val="0"/>
          <w:szCs w:val="21"/>
        </w:rPr>
        <w:t>物品详情、物品本身情况等，并根据上述实际情况与您确定您</w:t>
      </w:r>
      <w:r>
        <w:rPr>
          <w:rFonts w:hint="eastAsia" w:ascii="微软雅黑" w:hAnsi="微软雅黑" w:eastAsia="微软雅黑" w:cs="宋体"/>
          <w:kern w:val="0"/>
          <w:szCs w:val="21"/>
          <w:lang w:eastAsia="zh-CN"/>
        </w:rPr>
        <w:t>的</w:t>
      </w:r>
      <w:r>
        <w:rPr>
          <w:rFonts w:hint="eastAsia" w:ascii="微软雅黑" w:hAnsi="微软雅黑" w:eastAsia="微软雅黑" w:cs="宋体"/>
          <w:kern w:val="0"/>
          <w:szCs w:val="21"/>
          <w:lang w:val="en-US" w:eastAsia="zh-CN"/>
        </w:rPr>
        <w:t>需求是否能符合要求</w:t>
      </w:r>
      <w:r>
        <w:rPr>
          <w:rFonts w:ascii="微软雅黑" w:hAnsi="微软雅黑" w:eastAsia="微软雅黑" w:cs="宋体"/>
          <w:kern w:val="0"/>
          <w:szCs w:val="21"/>
        </w:rPr>
        <w:t>。</w:t>
      </w:r>
    </w:p>
    <w:p w14:paraId="1E4E8B95">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（3）您理解并同意，</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不提供任何形式的</w:t>
      </w:r>
      <w:r>
        <w:rPr>
          <w:rFonts w:hint="eastAsia" w:ascii="微软雅黑" w:hAnsi="微软雅黑" w:eastAsia="微软雅黑" w:cs="宋体"/>
          <w:kern w:val="0"/>
          <w:szCs w:val="21"/>
          <w:lang w:val="en-US" w:eastAsia="zh-CN"/>
        </w:rPr>
        <w:t>外在</w:t>
      </w:r>
      <w:r>
        <w:rPr>
          <w:rFonts w:ascii="微软雅黑" w:hAnsi="微软雅黑" w:eastAsia="微软雅黑" w:cs="宋体"/>
          <w:kern w:val="0"/>
          <w:szCs w:val="21"/>
        </w:rPr>
        <w:t>服务等。如您违反本条约定，导致您或者他人遭受财产或者人身损失的，由您自行承担，</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不承担任何责任。</w:t>
      </w:r>
    </w:p>
    <w:p w14:paraId="73E2B3EB">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（4）您在使用</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提供的</w:t>
      </w:r>
      <w:r>
        <w:rPr>
          <w:rFonts w:hint="eastAsia" w:ascii="微软雅黑" w:hAnsi="微软雅黑" w:eastAsia="微软雅黑" w:cs="宋体"/>
          <w:kern w:val="0"/>
          <w:szCs w:val="21"/>
          <w:lang w:eastAsia="zh-CN"/>
        </w:rPr>
        <w:t>零售、批发</w:t>
      </w:r>
      <w:r>
        <w:rPr>
          <w:rFonts w:ascii="微软雅黑" w:hAnsi="微软雅黑" w:eastAsia="微软雅黑" w:cs="宋体"/>
          <w:kern w:val="0"/>
          <w:szCs w:val="21"/>
        </w:rPr>
        <w:t>服务时，不得要求</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针对危险品或者其他法律、法规规定禁止或不适宜</w:t>
      </w:r>
      <w:r>
        <w:rPr>
          <w:rFonts w:hint="eastAsia" w:ascii="微软雅黑" w:hAnsi="微软雅黑" w:eastAsia="微软雅黑" w:cs="宋体"/>
          <w:kern w:val="0"/>
          <w:szCs w:val="21"/>
          <w:lang w:val="en-US" w:eastAsia="zh-CN"/>
        </w:rPr>
        <w:t>展示</w:t>
      </w:r>
      <w:r>
        <w:rPr>
          <w:rFonts w:ascii="微软雅黑" w:hAnsi="微软雅黑" w:eastAsia="微软雅黑" w:cs="宋体"/>
          <w:kern w:val="0"/>
          <w:szCs w:val="21"/>
        </w:rPr>
        <w:t>的物品提供服务，否则</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有权拒绝向您提供</w:t>
      </w:r>
      <w:r>
        <w:rPr>
          <w:rFonts w:hint="eastAsia" w:ascii="微软雅黑" w:hAnsi="微软雅黑" w:eastAsia="微软雅黑" w:cs="宋体"/>
          <w:kern w:val="0"/>
          <w:szCs w:val="21"/>
          <w:lang w:eastAsia="zh-CN"/>
        </w:rPr>
        <w:t>零售、批发</w:t>
      </w:r>
      <w:r>
        <w:rPr>
          <w:rFonts w:ascii="微软雅黑" w:hAnsi="微软雅黑" w:eastAsia="微软雅黑" w:cs="宋体"/>
          <w:kern w:val="0"/>
          <w:szCs w:val="21"/>
        </w:rPr>
        <w:t>服务，并由您承担由此引起的任何后果和责任。</w:t>
      </w:r>
    </w:p>
    <w:p w14:paraId="3B9B4379">
      <w:pPr>
        <w:numPr>
          <w:ilvl w:val="255"/>
          <w:numId w:val="0"/>
        </w:numPr>
        <w:rPr>
          <w:rFonts w:ascii="微软雅黑" w:hAnsi="微软雅黑" w:eastAsia="微软雅黑" w:cs="宋体"/>
          <w:kern w:val="0"/>
          <w:szCs w:val="21"/>
        </w:rPr>
      </w:pPr>
      <w:r>
        <w:rPr>
          <w:rFonts w:hint="eastAsia" w:ascii="微软雅黑" w:hAnsi="微软雅黑" w:eastAsia="微软雅黑" w:cs="宋体"/>
          <w:kern w:val="0"/>
          <w:szCs w:val="21"/>
          <w:lang w:val="en-US" w:eastAsia="zh-CN"/>
        </w:rPr>
        <w:t>5</w:t>
      </w:r>
      <w:r>
        <w:rPr>
          <w:rFonts w:ascii="微软雅黑" w:hAnsi="微软雅黑" w:eastAsia="微软雅黑" w:cs="宋体"/>
          <w:kern w:val="0"/>
          <w:szCs w:val="21"/>
        </w:rPr>
        <w:t>、您知悉并同意，</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平台带有“</w:t>
      </w:r>
      <w:r>
        <w:rPr>
          <w:rFonts w:hint="eastAsia" w:ascii="微软雅黑" w:hAnsi="微软雅黑" w:eastAsia="微软雅黑" w:cs="宋体"/>
          <w:kern w:val="0"/>
          <w:szCs w:val="21"/>
          <w:lang w:val="en-US" w:eastAsia="zh-CN"/>
        </w:rPr>
        <w:t>第三方</w:t>
      </w:r>
      <w:r>
        <w:rPr>
          <w:rFonts w:ascii="微软雅黑" w:hAnsi="微软雅黑" w:eastAsia="微软雅黑" w:cs="宋体"/>
          <w:kern w:val="0"/>
          <w:szCs w:val="21"/>
        </w:rPr>
        <w:t>自营”标识的</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服务系由</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提供，由</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对服务承担法律责任。</w:t>
      </w:r>
    </w:p>
    <w:p w14:paraId="06DE35AF">
      <w:pPr>
        <w:numPr>
          <w:ilvl w:val="255"/>
          <w:numId w:val="0"/>
        </w:numPr>
        <w:rPr>
          <w:rFonts w:hint="eastAsia" w:ascii="微软雅黑" w:hAnsi="微软雅黑" w:eastAsia="微软雅黑" w:cs="宋体"/>
          <w:kern w:val="0"/>
          <w:szCs w:val="21"/>
          <w:lang w:eastAsia="zh-Hans"/>
        </w:rPr>
      </w:pPr>
      <w:r>
        <w:rPr>
          <w:rFonts w:hint="eastAsia" w:ascii="微软雅黑" w:hAnsi="微软雅黑" w:eastAsia="微软雅黑" w:cs="宋体"/>
          <w:b/>
          <w:bCs/>
          <w:kern w:val="0"/>
          <w:szCs w:val="21"/>
          <w:lang w:val="en-US" w:eastAsia="zh-CN"/>
        </w:rPr>
        <w:t>6</w:t>
      </w:r>
      <w:r>
        <w:rPr>
          <w:rFonts w:hint="eastAsia" w:ascii="微软雅黑" w:hAnsi="微软雅黑" w:eastAsia="微软雅黑" w:cs="宋体"/>
          <w:b/>
          <w:bCs/>
          <w:kern w:val="0"/>
          <w:szCs w:val="21"/>
          <w:lang w:eastAsia="zh-Hans"/>
        </w:rPr>
        <w:t>、您理解并同意，</w:t>
      </w:r>
      <w:r>
        <w:rPr>
          <w:rFonts w:hint="eastAsia" w:ascii="微软雅黑" w:hAnsi="微软雅黑" w:eastAsia="微软雅黑" w:cs="宋体"/>
          <w:b/>
          <w:bCs/>
          <w:kern w:val="0"/>
          <w:szCs w:val="21"/>
          <w:lang w:eastAsia="zh-CN"/>
        </w:rPr>
        <w:t>向心力</w:t>
      </w:r>
      <w:r>
        <w:rPr>
          <w:rFonts w:hint="eastAsia" w:ascii="微软雅黑" w:hAnsi="微软雅黑" w:eastAsia="微软雅黑" w:cs="宋体"/>
          <w:b/>
          <w:bCs/>
          <w:kern w:val="0"/>
          <w:szCs w:val="21"/>
          <w:lang w:eastAsia="zh-Hans"/>
        </w:rPr>
        <w:t>有权将本协议项下</w:t>
      </w:r>
      <w:r>
        <w:rPr>
          <w:rFonts w:hint="eastAsia" w:ascii="微软雅黑" w:hAnsi="微软雅黑" w:eastAsia="微软雅黑" w:cs="宋体"/>
          <w:b/>
          <w:bCs/>
          <w:kern w:val="0"/>
          <w:szCs w:val="21"/>
          <w:lang w:eastAsia="zh-CN"/>
        </w:rPr>
        <w:t>向心力</w:t>
      </w:r>
      <w:r>
        <w:rPr>
          <w:rFonts w:hint="eastAsia" w:ascii="微软雅黑" w:hAnsi="微软雅黑" w:eastAsia="微软雅黑" w:cs="宋体"/>
          <w:b/>
          <w:bCs/>
          <w:kern w:val="0"/>
          <w:szCs w:val="21"/>
          <w:lang w:eastAsia="zh-Hans"/>
        </w:rPr>
        <w:t>服务的的全部或者其中任何部分委托给第三方。</w:t>
      </w:r>
      <w:r>
        <w:rPr>
          <w:rFonts w:hint="eastAsia" w:ascii="微软雅黑" w:hAnsi="微软雅黑" w:eastAsia="微软雅黑" w:cs="宋体"/>
          <w:kern w:val="0"/>
          <w:szCs w:val="21"/>
          <w:lang w:eastAsia="zh-Hans"/>
        </w:rPr>
        <w:t>本协议中将个人服务者和服务商家的服务人员合称为“服务人员”。</w:t>
      </w:r>
    </w:p>
    <w:p w14:paraId="3D1D91BC">
      <w:pPr>
        <w:outlineLvl w:val="0"/>
        <w:rPr>
          <w:rFonts w:ascii="微软雅黑" w:hAnsi="微软雅黑" w:eastAsia="微软雅黑" w:cs="宋体"/>
          <w:b/>
          <w:bCs/>
          <w:kern w:val="0"/>
          <w:szCs w:val="21"/>
        </w:rPr>
      </w:pPr>
      <w:r>
        <w:rPr>
          <w:rFonts w:hint="eastAsia" w:ascii="微软雅黑" w:hAnsi="微软雅黑" w:eastAsia="微软雅黑" w:cs="宋体"/>
          <w:b/>
          <w:bCs/>
          <w:kern w:val="0"/>
          <w:szCs w:val="21"/>
          <w:lang w:val="en-US" w:eastAsia="zh-CN"/>
        </w:rPr>
        <w:t>三</w:t>
      </w:r>
      <w:r>
        <w:rPr>
          <w:rFonts w:ascii="微软雅黑" w:hAnsi="微软雅黑" w:eastAsia="微软雅黑" w:cs="宋体"/>
          <w:b/>
          <w:bCs/>
          <w:kern w:val="0"/>
          <w:szCs w:val="21"/>
        </w:rPr>
        <w:t>、责任限制</w:t>
      </w:r>
    </w:p>
    <w:p w14:paraId="2591B342">
      <w:pPr>
        <w:rPr>
          <w:rFonts w:ascii="微软雅黑" w:hAnsi="微软雅黑" w:eastAsia="微软雅黑" w:cs="宋体"/>
          <w:kern w:val="0"/>
          <w:szCs w:val="21"/>
        </w:rPr>
      </w:pPr>
      <w:r>
        <w:rPr>
          <w:rFonts w:ascii="微软雅黑" w:hAnsi="微软雅黑" w:eastAsia="微软雅黑" w:cs="宋体"/>
          <w:kern w:val="0"/>
          <w:szCs w:val="21"/>
        </w:rPr>
        <w:t>1、您知悉并同意，因以下原因导致</w:t>
      </w:r>
      <w:r>
        <w:rPr>
          <w:rFonts w:hint="eastAsia" w:ascii="微软雅黑" w:hAnsi="微软雅黑" w:eastAsia="微软雅黑" w:cs="宋体"/>
          <w:kern w:val="0"/>
          <w:szCs w:val="21"/>
          <w:lang w:val="en-US" w:eastAsia="zh-CN"/>
        </w:rPr>
        <w:t>信息</w:t>
      </w:r>
      <w:r>
        <w:rPr>
          <w:rFonts w:ascii="微软雅黑" w:hAnsi="微软雅黑" w:eastAsia="微软雅黑" w:cs="宋体"/>
          <w:kern w:val="0"/>
          <w:szCs w:val="21"/>
        </w:rPr>
        <w:t>延迟或无法向您提供服务的，或导致协议履行障碍、履行瑕疵、履行延后或履行内容变更等情形的，</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并不承担相应责任，您亦无权要求</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承担相关责任：</w:t>
      </w:r>
    </w:p>
    <w:p w14:paraId="0F87D92D">
      <w:pPr>
        <w:rPr>
          <w:rFonts w:ascii="微软雅黑" w:hAnsi="微软雅黑" w:eastAsia="微软雅黑" w:cs="宋体"/>
          <w:b/>
          <w:bCs/>
          <w:kern w:val="0"/>
          <w:szCs w:val="21"/>
        </w:rPr>
      </w:pPr>
      <w:r>
        <w:rPr>
          <w:rFonts w:ascii="微软雅黑" w:hAnsi="微软雅黑" w:eastAsia="微软雅黑" w:cs="宋体"/>
          <w:b/>
          <w:bCs/>
          <w:kern w:val="0"/>
          <w:szCs w:val="21"/>
        </w:rPr>
        <w:t>（1）您提交</w:t>
      </w:r>
      <w:r>
        <w:rPr>
          <w:rFonts w:hint="eastAsia" w:ascii="微软雅黑" w:hAnsi="微软雅黑" w:eastAsia="微软雅黑" w:cs="宋体"/>
          <w:b/>
          <w:bCs/>
          <w:kern w:val="0"/>
          <w:szCs w:val="21"/>
          <w:lang w:val="en-US" w:eastAsia="zh-CN"/>
        </w:rPr>
        <w:t>申请</w:t>
      </w:r>
      <w:r>
        <w:rPr>
          <w:rFonts w:ascii="微软雅黑" w:hAnsi="微软雅黑" w:eastAsia="微软雅黑" w:cs="宋体"/>
          <w:b/>
          <w:bCs/>
          <w:kern w:val="0"/>
          <w:szCs w:val="21"/>
        </w:rPr>
        <w:t>时填写的信息（包括但不限于服务地址、联系方式等信息）错误、不存在、不完整或不详细等原因导致无法联系您或您填写的联系人；</w:t>
      </w:r>
    </w:p>
    <w:p w14:paraId="45601C6B">
      <w:pPr>
        <w:rPr>
          <w:rFonts w:ascii="微软雅黑" w:hAnsi="微软雅黑" w:eastAsia="微软雅黑" w:cs="宋体"/>
          <w:b/>
          <w:bCs/>
          <w:kern w:val="0"/>
          <w:szCs w:val="21"/>
          <w:u w:val="single"/>
        </w:rPr>
      </w:pPr>
      <w:r>
        <w:rPr>
          <w:rFonts w:ascii="微软雅黑" w:hAnsi="微软雅黑" w:eastAsia="微软雅黑" w:cs="宋体"/>
          <w:b/>
          <w:bCs/>
          <w:kern w:val="0"/>
          <w:szCs w:val="21"/>
        </w:rPr>
        <w:t>（2）服务人员通过您</w:t>
      </w:r>
      <w:r>
        <w:rPr>
          <w:rFonts w:hint="eastAsia" w:ascii="微软雅黑" w:hAnsi="微软雅黑" w:eastAsia="微软雅黑" w:cs="宋体"/>
          <w:b/>
          <w:bCs/>
          <w:kern w:val="0"/>
          <w:szCs w:val="21"/>
          <w:lang w:val="en-US" w:eastAsia="zh-CN"/>
        </w:rPr>
        <w:t>申请</w:t>
      </w:r>
      <w:r>
        <w:rPr>
          <w:rFonts w:ascii="微软雅黑" w:hAnsi="微软雅黑" w:eastAsia="微软雅黑" w:cs="宋体"/>
          <w:b/>
          <w:bCs/>
          <w:kern w:val="0"/>
          <w:szCs w:val="21"/>
        </w:rPr>
        <w:t>中的联系电话两次联系您或您填写的联系人，均无人接听、无法接通或拒绝接听；</w:t>
      </w:r>
    </w:p>
    <w:p w14:paraId="04ED6C71">
      <w:pPr>
        <w:rPr>
          <w:rFonts w:ascii="微软雅黑" w:hAnsi="微软雅黑" w:eastAsia="微软雅黑" w:cs="宋体"/>
          <w:kern w:val="0"/>
          <w:szCs w:val="21"/>
        </w:rPr>
      </w:pPr>
      <w:r>
        <w:rPr>
          <w:rFonts w:ascii="微软雅黑" w:hAnsi="微软雅黑" w:eastAsia="微软雅黑" w:cs="宋体"/>
          <w:kern w:val="0"/>
          <w:szCs w:val="21"/>
        </w:rPr>
        <w:t>（3）因自然灾害、罢工、暴乱、战争、政府行为、司法行政命令等不可抗力原因；</w:t>
      </w:r>
    </w:p>
    <w:p w14:paraId="4A525DA4">
      <w:pPr>
        <w:rPr>
          <w:rFonts w:ascii="微软雅黑" w:hAnsi="微软雅黑" w:eastAsia="微软雅黑" w:cs="宋体"/>
          <w:kern w:val="0"/>
          <w:szCs w:val="21"/>
        </w:rPr>
      </w:pPr>
      <w:r>
        <w:rPr>
          <w:rFonts w:ascii="微软雅黑" w:hAnsi="微软雅黑" w:eastAsia="微软雅黑" w:cs="宋体"/>
          <w:kern w:val="0"/>
          <w:szCs w:val="21"/>
        </w:rPr>
        <w:t>（4）因电力供应故障、通讯网络故障等公共服务因素或第三人原因；</w:t>
      </w:r>
    </w:p>
    <w:p w14:paraId="41EBFD0E">
      <w:pPr>
        <w:rPr>
          <w:rFonts w:ascii="微软雅黑" w:hAnsi="微软雅黑" w:eastAsia="微软雅黑" w:cs="宋体"/>
          <w:kern w:val="0"/>
          <w:szCs w:val="21"/>
        </w:rPr>
      </w:pPr>
      <w:r>
        <w:rPr>
          <w:rFonts w:ascii="微软雅黑" w:hAnsi="微软雅黑" w:eastAsia="微软雅黑" w:cs="宋体"/>
          <w:kern w:val="0"/>
          <w:szCs w:val="21"/>
        </w:rPr>
        <w:t>（5）在</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已尽善意管理的情况下，因常规或紧急的设备与系统维护、设备与系统故障、网络信息与数据安全等原因。</w:t>
      </w:r>
    </w:p>
    <w:p w14:paraId="6C58E0E0">
      <w:pPr>
        <w:rPr>
          <w:rFonts w:ascii="微软雅黑" w:hAnsi="微软雅黑" w:eastAsia="微软雅黑" w:cs="宋体"/>
          <w:b/>
          <w:bCs/>
          <w:kern w:val="0"/>
          <w:szCs w:val="21"/>
        </w:rPr>
      </w:pPr>
      <w:r>
        <w:rPr>
          <w:rFonts w:ascii="微软雅黑" w:hAnsi="微软雅黑" w:eastAsia="微软雅黑" w:cs="宋体"/>
          <w:b/>
          <w:bCs/>
          <w:kern w:val="0"/>
          <w:szCs w:val="21"/>
        </w:rPr>
        <w:t>2、</w:t>
      </w:r>
      <w:r>
        <w:rPr>
          <w:rFonts w:hint="eastAsia" w:ascii="微软雅黑" w:hAnsi="微软雅黑" w:eastAsia="微软雅黑" w:cs="宋体"/>
          <w:b/>
          <w:bCs/>
          <w:kern w:val="0"/>
          <w:szCs w:val="21"/>
          <w:lang w:eastAsia="zh-CN"/>
        </w:rPr>
        <w:t>向心力</w:t>
      </w:r>
      <w:r>
        <w:rPr>
          <w:rFonts w:ascii="微软雅黑" w:hAnsi="微软雅黑" w:eastAsia="微软雅黑" w:cs="宋体"/>
          <w:b/>
          <w:bCs/>
          <w:kern w:val="0"/>
          <w:szCs w:val="21"/>
        </w:rPr>
        <w:t>提醒您认真阅读、充分理解本协议各条款内容，特别是免除或者限制责任的条款、法律适用和争议解决条款。免除或者限制责任的条款将以粗体标识，您应重点阅读。阅读本协议的过程中，如您不同意接受本协议的任意内容，或者无法准确理解相关条款含义的，您应立即停止使用或其他后续操作程序。无论您事实上是否在使用</w:t>
      </w:r>
      <w:r>
        <w:rPr>
          <w:rFonts w:hint="eastAsia" w:ascii="微软雅黑" w:hAnsi="微软雅黑" w:eastAsia="微软雅黑" w:cs="宋体"/>
          <w:b/>
          <w:bCs/>
          <w:kern w:val="0"/>
          <w:szCs w:val="21"/>
          <w:lang w:eastAsia="zh-CN"/>
        </w:rPr>
        <w:t>向心力</w:t>
      </w:r>
      <w:r>
        <w:rPr>
          <w:rFonts w:ascii="微软雅黑" w:hAnsi="微软雅黑" w:eastAsia="微软雅黑" w:cs="宋体"/>
          <w:b/>
          <w:bCs/>
          <w:kern w:val="0"/>
          <w:szCs w:val="21"/>
        </w:rPr>
        <w:t>服务之前认真阅读了本协议，只要您选择同意本协议，您的行为仍然表示其同意并签署了本协议，</w:t>
      </w:r>
      <w:r>
        <w:rPr>
          <w:rFonts w:hint="eastAsia" w:ascii="微软雅黑" w:hAnsi="微软雅黑" w:eastAsia="微软雅黑" w:cs="宋体"/>
          <w:b/>
          <w:bCs/>
          <w:kern w:val="0"/>
          <w:szCs w:val="21"/>
        </w:rPr>
        <w:t>包括</w:t>
      </w:r>
      <w:r>
        <w:rPr>
          <w:rFonts w:hint="eastAsia" w:ascii="微软雅黑" w:hAnsi="微软雅黑" w:eastAsia="微软雅黑" w:cs="宋体"/>
          <w:b/>
          <w:bCs/>
          <w:kern w:val="0"/>
          <w:szCs w:val="21"/>
          <w:lang w:eastAsia="zh-CN"/>
        </w:rPr>
        <w:t>向心力</w:t>
      </w:r>
      <w:r>
        <w:rPr>
          <w:rFonts w:hint="eastAsia" w:ascii="微软雅黑" w:hAnsi="微软雅黑" w:eastAsia="微软雅黑" w:cs="宋体"/>
          <w:b/>
          <w:bCs/>
          <w:kern w:val="0"/>
          <w:szCs w:val="21"/>
        </w:rPr>
        <w:t>对本协议条款随时所做的任何修改和补充</w:t>
      </w:r>
      <w:r>
        <w:rPr>
          <w:rFonts w:ascii="微软雅黑" w:hAnsi="微软雅黑" w:eastAsia="微软雅黑" w:cs="宋体"/>
          <w:b/>
          <w:bCs/>
          <w:kern w:val="0"/>
          <w:szCs w:val="21"/>
        </w:rPr>
        <w:t>。如果发生纠纷，您不能以未仔细阅读为由进行抗辩。</w:t>
      </w:r>
    </w:p>
    <w:p w14:paraId="5F185C1B">
      <w:pPr>
        <w:numPr>
          <w:ilvl w:val="255"/>
          <w:numId w:val="0"/>
        </w:numPr>
        <w:outlineLvl w:val="0"/>
        <w:rPr>
          <w:rFonts w:ascii="微软雅黑" w:hAnsi="微软雅黑" w:eastAsia="微软雅黑" w:cs="宋体"/>
          <w:b/>
          <w:bCs/>
          <w:kern w:val="0"/>
          <w:szCs w:val="21"/>
        </w:rPr>
      </w:pPr>
      <w:r>
        <w:rPr>
          <w:rFonts w:hint="eastAsia" w:ascii="微软雅黑" w:hAnsi="微软雅黑" w:eastAsia="微软雅黑" w:cs="宋体"/>
          <w:b/>
          <w:bCs/>
          <w:kern w:val="0"/>
          <w:szCs w:val="21"/>
          <w:lang w:val="en-US" w:eastAsia="zh-CN"/>
        </w:rPr>
        <w:t>四</w:t>
      </w:r>
      <w:r>
        <w:rPr>
          <w:rFonts w:ascii="微软雅黑" w:hAnsi="微软雅黑" w:eastAsia="微软雅黑" w:cs="宋体"/>
          <w:b/>
          <w:bCs/>
          <w:kern w:val="0"/>
          <w:szCs w:val="21"/>
        </w:rPr>
        <w:t>、协议终止</w:t>
      </w:r>
    </w:p>
    <w:p w14:paraId="38B5154F">
      <w:pPr>
        <w:numPr>
          <w:ilvl w:val="255"/>
          <w:numId w:val="0"/>
        </w:numPr>
        <w:rPr>
          <w:rFonts w:ascii="微软雅黑" w:hAnsi="微软雅黑" w:eastAsia="微软雅黑" w:cs="宋体"/>
          <w:kern w:val="0"/>
          <w:szCs w:val="21"/>
        </w:rPr>
      </w:pPr>
      <w:r>
        <w:rPr>
          <w:rFonts w:ascii="微软雅黑" w:hAnsi="微软雅黑" w:eastAsia="微软雅黑" w:cs="宋体"/>
          <w:b/>
          <w:bCs/>
          <w:kern w:val="0"/>
          <w:szCs w:val="21"/>
        </w:rPr>
        <w:t>1、不论本协议是否另有规定，您知悉并同意，</w:t>
      </w:r>
      <w:r>
        <w:rPr>
          <w:rFonts w:hint="eastAsia" w:ascii="微软雅黑" w:hAnsi="微软雅黑" w:eastAsia="微软雅黑" w:cs="宋体"/>
          <w:b/>
          <w:bCs/>
          <w:kern w:val="0"/>
          <w:szCs w:val="21"/>
          <w:lang w:eastAsia="zh-CN"/>
        </w:rPr>
        <w:t>向心力</w:t>
      </w:r>
      <w:r>
        <w:rPr>
          <w:rFonts w:ascii="微软雅黑" w:hAnsi="微软雅黑" w:eastAsia="微软雅黑" w:cs="宋体"/>
          <w:b/>
          <w:bCs/>
          <w:kern w:val="0"/>
          <w:szCs w:val="21"/>
        </w:rPr>
        <w:t>因国家政策、法律法规、产品和服务规则的调整或不可抗力等原因不能继续履行本协议的，有权提前10个自然日书面通知您终止本协议而不属违约，自通知发出之日起7日届满，本协议自动终止。</w:t>
      </w:r>
    </w:p>
    <w:p w14:paraId="0698FEEE">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2、出现以下情况时，</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有权单方终止本协议：</w:t>
      </w:r>
    </w:p>
    <w:p w14:paraId="0EDF6438">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（1）本协议及/或</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平台规则变更时，您书面通知</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或通过</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平台点击确认不愿接受该等变更的；</w:t>
      </w:r>
    </w:p>
    <w:p w14:paraId="5C6D6254">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（2）您有其他影响</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平台正常经营秩序或违法行为的。</w:t>
      </w:r>
    </w:p>
    <w:p w14:paraId="44C6377E">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3、您同意，您与</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的协议关系终止后，</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仍享有下列权利：</w:t>
      </w:r>
    </w:p>
    <w:p w14:paraId="3381AAA6">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（1）继续保存您使用</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服务期间所填写的所有信息内容至法律规定的记录保存期满；</w:t>
      </w:r>
    </w:p>
    <w:p w14:paraId="21E8E933">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（2）您在使用</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服务期间存在违法行为或违反本协议和/或规则的行为的，</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仍可依据本协议向您主张权利、追究责任；</w:t>
      </w:r>
    </w:p>
    <w:p w14:paraId="15B6C156">
      <w:pPr>
        <w:numPr>
          <w:ilvl w:val="255"/>
          <w:numId w:val="0"/>
        </w:numPr>
        <w:rPr>
          <w:rFonts w:ascii="微软雅黑" w:hAnsi="微软雅黑" w:eastAsia="微软雅黑" w:cs="宋体"/>
          <w:kern w:val="0"/>
          <w:szCs w:val="21"/>
        </w:rPr>
      </w:pPr>
      <w:r>
        <w:rPr>
          <w:rFonts w:ascii="微软雅黑" w:hAnsi="微软雅黑" w:eastAsia="微软雅黑" w:cs="宋体"/>
          <w:kern w:val="0"/>
          <w:szCs w:val="21"/>
        </w:rPr>
        <w:t>（3）对于您在本协议存续期间产生的</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订单，</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有权决定是否关闭该等订单，如</w:t>
      </w:r>
      <w:r>
        <w:rPr>
          <w:rFonts w:hint="eastAsia" w:ascii="微软雅黑" w:hAnsi="微软雅黑" w:eastAsia="微软雅黑" w:cs="宋体"/>
          <w:kern w:val="0"/>
          <w:szCs w:val="21"/>
          <w:lang w:eastAsia="zh-CN"/>
        </w:rPr>
        <w:t>向心力</w:t>
      </w:r>
      <w:r>
        <w:rPr>
          <w:rFonts w:ascii="微软雅黑" w:hAnsi="微软雅黑" w:eastAsia="微软雅黑" w:cs="宋体"/>
          <w:kern w:val="0"/>
          <w:szCs w:val="21"/>
        </w:rPr>
        <w:t>要求继续履行的，则您应当就该等订单继续履行本协议及订单的约定。</w:t>
      </w:r>
    </w:p>
    <w:p w14:paraId="20497852">
      <w:pPr>
        <w:outlineLvl w:val="0"/>
        <w:rPr>
          <w:rFonts w:ascii="微软雅黑" w:hAnsi="微软雅黑" w:eastAsia="微软雅黑" w:cs="宋体"/>
          <w:kern w:val="0"/>
          <w:szCs w:val="21"/>
        </w:rPr>
      </w:pPr>
      <w:r>
        <w:rPr>
          <w:rFonts w:hint="eastAsia" w:ascii="微软雅黑" w:hAnsi="微软雅黑" w:eastAsia="微软雅黑" w:cs="宋体"/>
          <w:b/>
          <w:bCs/>
          <w:kern w:val="0"/>
          <w:szCs w:val="21"/>
          <w:lang w:val="en-US" w:eastAsia="zh-CN"/>
        </w:rPr>
        <w:t>五</w:t>
      </w:r>
      <w:r>
        <w:rPr>
          <w:rFonts w:hint="eastAsia" w:ascii="微软雅黑" w:hAnsi="微软雅黑" w:eastAsia="微软雅黑" w:cs="宋体"/>
          <w:b/>
          <w:bCs/>
          <w:kern w:val="0"/>
          <w:szCs w:val="21"/>
        </w:rPr>
        <w:t>、违约责任</w:t>
      </w:r>
    </w:p>
    <w:p w14:paraId="2C0C1F86">
      <w:pPr>
        <w:rPr>
          <w:rFonts w:ascii="微软雅黑" w:hAnsi="微软雅黑" w:eastAsia="微软雅黑" w:cs="宋体"/>
          <w:b/>
          <w:bCs/>
          <w:kern w:val="0"/>
          <w:szCs w:val="21"/>
        </w:rPr>
      </w:pPr>
      <w:r>
        <w:rPr>
          <w:rFonts w:hint="eastAsia" w:ascii="微软雅黑" w:hAnsi="微软雅黑" w:eastAsia="微软雅黑" w:cs="宋体"/>
          <w:b/>
          <w:bCs/>
          <w:kern w:val="0"/>
          <w:szCs w:val="21"/>
        </w:rPr>
        <w:t>1、</w:t>
      </w:r>
      <w:r>
        <w:rPr>
          <w:rFonts w:hint="eastAsia" w:ascii="微软雅黑" w:hAnsi="微软雅黑" w:eastAsia="微软雅黑" w:cs="宋体"/>
          <w:b/>
          <w:bCs/>
          <w:kern w:val="0"/>
          <w:szCs w:val="21"/>
          <w:lang w:eastAsia="zh-CN"/>
        </w:rPr>
        <w:t>向心力</w:t>
      </w:r>
      <w:r>
        <w:rPr>
          <w:rFonts w:hint="eastAsia" w:ascii="微软雅黑" w:hAnsi="微软雅黑" w:eastAsia="微软雅黑" w:cs="宋体"/>
          <w:b/>
          <w:bCs/>
          <w:kern w:val="0"/>
          <w:szCs w:val="21"/>
        </w:rPr>
        <w:t>有权依据合理判断对</w:t>
      </w:r>
      <w:r>
        <w:rPr>
          <w:rFonts w:ascii="微软雅黑" w:hAnsi="微软雅黑" w:eastAsia="微软雅黑" w:cs="宋体"/>
          <w:b/>
          <w:bCs/>
          <w:kern w:val="0"/>
          <w:szCs w:val="21"/>
        </w:rPr>
        <w:t>您</w:t>
      </w:r>
      <w:r>
        <w:rPr>
          <w:rFonts w:hint="eastAsia" w:ascii="微软雅黑" w:hAnsi="微软雅黑" w:eastAsia="微软雅黑" w:cs="宋体"/>
          <w:b/>
          <w:bCs/>
          <w:kern w:val="0"/>
          <w:szCs w:val="21"/>
        </w:rPr>
        <w:t>违反有关法律法规或本协议规定的行为采取适当的法律行动，</w:t>
      </w:r>
      <w:r>
        <w:rPr>
          <w:rFonts w:ascii="微软雅黑" w:hAnsi="微软雅黑" w:eastAsia="微软雅黑" w:cs="宋体"/>
          <w:b/>
          <w:bCs/>
          <w:kern w:val="0"/>
          <w:szCs w:val="21"/>
        </w:rPr>
        <w:t>包括但不限于终止为您提供服务、要求您赔偿</w:t>
      </w:r>
      <w:r>
        <w:rPr>
          <w:rFonts w:hint="eastAsia" w:ascii="微软雅黑" w:hAnsi="微软雅黑" w:eastAsia="微软雅黑" w:cs="宋体"/>
          <w:b/>
          <w:bCs/>
          <w:kern w:val="0"/>
          <w:szCs w:val="21"/>
          <w:lang w:eastAsia="zh-CN"/>
        </w:rPr>
        <w:t>向心力</w:t>
      </w:r>
      <w:r>
        <w:rPr>
          <w:rFonts w:ascii="微软雅黑" w:hAnsi="微软雅黑" w:eastAsia="微软雅黑" w:cs="宋体"/>
          <w:b/>
          <w:bCs/>
          <w:kern w:val="0"/>
          <w:szCs w:val="21"/>
        </w:rPr>
        <w:t>由此所遭受的相关损失（包括第三方处罚/索赔/争议解决）</w:t>
      </w:r>
      <w:r>
        <w:rPr>
          <w:rFonts w:hint="eastAsia" w:ascii="微软雅黑" w:hAnsi="微软雅黑" w:eastAsia="微软雅黑" w:cs="宋体"/>
          <w:b/>
          <w:bCs/>
          <w:kern w:val="0"/>
          <w:szCs w:val="21"/>
        </w:rPr>
        <w:t>等，您应独自承担由此而产生的一切法律责任。</w:t>
      </w:r>
    </w:p>
    <w:p w14:paraId="5BEAB595">
      <w:pPr>
        <w:rPr>
          <w:rFonts w:ascii="微软雅黑" w:hAnsi="微软雅黑" w:eastAsia="微软雅黑" w:cs="宋体"/>
          <w:kern w:val="0"/>
          <w:szCs w:val="21"/>
        </w:rPr>
      </w:pPr>
      <w:r>
        <w:rPr>
          <w:rFonts w:ascii="微软雅黑" w:hAnsi="微软雅黑" w:eastAsia="微软雅黑" w:cs="宋体"/>
          <w:kern w:val="0"/>
          <w:szCs w:val="21"/>
        </w:rPr>
        <w:t>2</w:t>
      </w:r>
      <w:r>
        <w:rPr>
          <w:rFonts w:hint="eastAsia" w:ascii="微软雅黑" w:hAnsi="微软雅黑" w:eastAsia="微软雅黑" w:cs="宋体"/>
          <w:kern w:val="0"/>
          <w:szCs w:val="21"/>
        </w:rPr>
        <w:t>、</w:t>
      </w:r>
      <w:r>
        <w:rPr>
          <w:rFonts w:ascii="微软雅黑" w:hAnsi="微软雅黑" w:eastAsia="微软雅黑"/>
          <w:szCs w:val="21"/>
          <w:lang w:bidi="ar"/>
        </w:rPr>
        <w:t>由于不可抗力事件致使本协议部分或全部不能履行或延迟履行，则双方于彼此间不承担任何违约责任，但应及时取得有关证明并书面通知对方。</w:t>
      </w:r>
    </w:p>
    <w:p w14:paraId="624453B8">
      <w:pPr>
        <w:outlineLvl w:val="0"/>
        <w:rPr>
          <w:rFonts w:ascii="微软雅黑" w:hAnsi="微软雅黑" w:eastAsia="微软雅黑" w:cs="宋体"/>
          <w:kern w:val="0"/>
          <w:szCs w:val="21"/>
        </w:rPr>
      </w:pPr>
      <w:r>
        <w:rPr>
          <w:rFonts w:hint="eastAsia" w:ascii="微软雅黑" w:hAnsi="微软雅黑" w:eastAsia="微软雅黑" w:cs="宋体"/>
          <w:b/>
          <w:bCs/>
          <w:kern w:val="0"/>
          <w:szCs w:val="21"/>
          <w:lang w:val="en-US" w:eastAsia="zh-CN"/>
        </w:rPr>
        <w:t>六</w:t>
      </w:r>
      <w:r>
        <w:rPr>
          <w:rFonts w:hint="eastAsia" w:ascii="微软雅黑" w:hAnsi="微软雅黑" w:eastAsia="微软雅黑" w:cs="宋体"/>
          <w:b/>
          <w:bCs/>
          <w:kern w:val="0"/>
          <w:szCs w:val="21"/>
        </w:rPr>
        <w:t>、其他</w:t>
      </w:r>
    </w:p>
    <w:p w14:paraId="53272051">
      <w:pPr>
        <w:rPr>
          <w:rFonts w:ascii="微软雅黑" w:hAnsi="微软雅黑" w:eastAsia="微软雅黑" w:cs="微软雅黑"/>
          <w:bCs/>
          <w:szCs w:val="21"/>
        </w:rPr>
      </w:pPr>
      <w:r>
        <w:rPr>
          <w:rFonts w:hint="eastAsia" w:ascii="微软雅黑" w:hAnsi="微软雅黑" w:eastAsia="微软雅黑" w:cs="宋体"/>
          <w:kern w:val="0"/>
          <w:szCs w:val="21"/>
        </w:rPr>
        <w:t>1、</w:t>
      </w:r>
      <w:r>
        <w:rPr>
          <w:rFonts w:hint="eastAsia" w:ascii="微软雅黑" w:hAnsi="微软雅黑" w:eastAsia="微软雅黑" w:cs="微软雅黑"/>
          <w:bCs/>
          <w:szCs w:val="21"/>
        </w:rPr>
        <w:t>本协议之订立、生效、解释、修订、补充、终止、执行与争议解决均适用中华人民共和国法律，如法律无相关规定的，则应参照通用国际商业惯例和（或）行业惯例。</w:t>
      </w:r>
    </w:p>
    <w:p w14:paraId="0F29F576">
      <w:pPr>
        <w:rPr>
          <w:rFonts w:ascii="微软雅黑" w:hAnsi="微软雅黑" w:eastAsia="微软雅黑" w:cs="微软雅黑"/>
          <w:bCs/>
          <w:szCs w:val="21"/>
        </w:rPr>
      </w:pPr>
      <w:r>
        <w:rPr>
          <w:rFonts w:hint="eastAsia" w:ascii="微软雅黑" w:hAnsi="微软雅黑" w:eastAsia="微软雅黑" w:cs="微软雅黑"/>
          <w:bCs/>
          <w:szCs w:val="21"/>
        </w:rPr>
        <w:t>2、本协议项下所有通知均可通过</w:t>
      </w:r>
      <w:r>
        <w:rPr>
          <w:rFonts w:hint="eastAsia" w:ascii="微软雅黑" w:hAnsi="微软雅黑" w:eastAsia="微软雅黑" w:cs="微软雅黑"/>
          <w:bCs/>
          <w:szCs w:val="21"/>
          <w:lang w:eastAsia="zh-CN"/>
        </w:rPr>
        <w:t>向心力</w:t>
      </w:r>
      <w:r>
        <w:rPr>
          <w:rFonts w:hint="eastAsia" w:ascii="微软雅黑" w:hAnsi="微软雅黑" w:eastAsia="微软雅黑" w:cs="微软雅黑"/>
          <w:bCs/>
          <w:szCs w:val="21"/>
        </w:rPr>
        <w:t>平台系统通知（包括但不限于公告、站内信）、电子邮件、手机短信</w:t>
      </w:r>
      <w:r>
        <w:rPr>
          <w:rFonts w:hint="eastAsia" w:ascii="微软雅黑" w:hAnsi="微软雅黑" w:eastAsia="微软雅黑" w:cs="宋体"/>
          <w:kern w:val="0"/>
          <w:szCs w:val="21"/>
        </w:rPr>
        <w:t>或您填写的其他联系方式</w:t>
      </w:r>
      <w:r>
        <w:rPr>
          <w:rFonts w:hint="eastAsia" w:ascii="微软雅黑" w:hAnsi="微软雅黑" w:eastAsia="微软雅黑" w:cs="微软雅黑"/>
          <w:bCs/>
          <w:szCs w:val="21"/>
        </w:rPr>
        <w:t>等方式进行；该等通知于发送之日即视为已送达</w:t>
      </w:r>
      <w:r>
        <w:rPr>
          <w:rFonts w:ascii="微软雅黑" w:hAnsi="微软雅黑" w:eastAsia="微软雅黑" w:cs="微软雅黑"/>
          <w:bCs/>
          <w:szCs w:val="21"/>
        </w:rPr>
        <w:t>收件人</w:t>
      </w:r>
      <w:r>
        <w:rPr>
          <w:rFonts w:hint="eastAsia" w:ascii="微软雅黑" w:hAnsi="微软雅黑" w:eastAsia="微软雅黑" w:cs="微软雅黑"/>
          <w:bCs/>
          <w:szCs w:val="21"/>
        </w:rPr>
        <w:t>。</w:t>
      </w:r>
    </w:p>
    <w:p w14:paraId="56607FEF">
      <w:pPr>
        <w:jc w:val="left"/>
        <w:rPr>
          <w:rFonts w:ascii="微软雅黑" w:hAnsi="微软雅黑" w:eastAsia="微软雅黑" w:cs="微软雅黑"/>
          <w:bCs/>
          <w:szCs w:val="21"/>
        </w:rPr>
      </w:pPr>
      <w:r>
        <w:rPr>
          <w:rFonts w:hint="eastAsia" w:ascii="微软雅黑" w:hAnsi="微软雅黑" w:eastAsia="微软雅黑" w:cs="微软雅黑"/>
          <w:b/>
          <w:szCs w:val="21"/>
          <w:u w:val="single"/>
        </w:rPr>
        <w:t>3、因本协议产生之争议、纠纷，您需与</w:t>
      </w:r>
      <w:r>
        <w:rPr>
          <w:rFonts w:hint="eastAsia" w:ascii="微软雅黑" w:hAnsi="微软雅黑" w:eastAsia="微软雅黑" w:cs="微软雅黑"/>
          <w:b/>
          <w:szCs w:val="21"/>
          <w:u w:val="single"/>
          <w:lang w:eastAsia="zh-CN"/>
        </w:rPr>
        <w:t>向心力</w:t>
      </w:r>
      <w:r>
        <w:rPr>
          <w:rFonts w:hint="eastAsia" w:ascii="微软雅黑" w:hAnsi="微软雅黑" w:eastAsia="微软雅黑" w:cs="微软雅黑"/>
          <w:b/>
          <w:szCs w:val="21"/>
          <w:u w:val="single"/>
        </w:rPr>
        <w:t>友好协商解决；协商不成的，应依照中华人民共和国法律予以处理。</w:t>
      </w:r>
    </w:p>
    <w:p w14:paraId="3371976C">
      <w:pPr>
        <w:rPr>
          <w:rFonts w:ascii="微软雅黑" w:hAnsi="微软雅黑" w:eastAsia="微软雅黑" w:cs="宋体"/>
          <w:kern w:val="0"/>
          <w:szCs w:val="21"/>
        </w:rPr>
      </w:pPr>
      <w:r>
        <w:rPr>
          <w:rFonts w:hint="eastAsia" w:ascii="微软雅黑" w:hAnsi="微软雅黑" w:eastAsia="微软雅黑" w:cs="微软雅黑"/>
          <w:bCs/>
          <w:szCs w:val="21"/>
        </w:rPr>
        <w:t>4、本协议为网络电子协议，您勾选同意或点击确认后即生效，具备法律效力。您不得以本协议为电子协议为由，主张本协议无效。</w:t>
      </w:r>
    </w:p>
    <w:p w14:paraId="199880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22D6B"/>
    <w:multiLevelType w:val="singleLevel"/>
    <w:tmpl w:val="5D822D6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OWM1ZGQzYzhjMzE4NGMyMjdiZDI1NmZiMzIwMzUifQ=="/>
  </w:docVars>
  <w:rsids>
    <w:rsidRoot w:val="5BFB36E0"/>
    <w:rsid w:val="010827C0"/>
    <w:rsid w:val="01A85D51"/>
    <w:rsid w:val="01EE19B6"/>
    <w:rsid w:val="023B0973"/>
    <w:rsid w:val="028E3199"/>
    <w:rsid w:val="02C95F7F"/>
    <w:rsid w:val="0334789D"/>
    <w:rsid w:val="05453FE3"/>
    <w:rsid w:val="057E12A3"/>
    <w:rsid w:val="05D90BCF"/>
    <w:rsid w:val="068943A3"/>
    <w:rsid w:val="06E67100"/>
    <w:rsid w:val="095742E5"/>
    <w:rsid w:val="0A6C2012"/>
    <w:rsid w:val="0B112BB9"/>
    <w:rsid w:val="0BAB0918"/>
    <w:rsid w:val="0C060244"/>
    <w:rsid w:val="0C880C59"/>
    <w:rsid w:val="0F3F7CF5"/>
    <w:rsid w:val="0F84395A"/>
    <w:rsid w:val="10374E70"/>
    <w:rsid w:val="10FE773C"/>
    <w:rsid w:val="115832F0"/>
    <w:rsid w:val="13743CE5"/>
    <w:rsid w:val="139D4FEA"/>
    <w:rsid w:val="15512530"/>
    <w:rsid w:val="15724254"/>
    <w:rsid w:val="15FA2BC8"/>
    <w:rsid w:val="17281C4A"/>
    <w:rsid w:val="17400AAE"/>
    <w:rsid w:val="19E020D4"/>
    <w:rsid w:val="19E80F89"/>
    <w:rsid w:val="1A907657"/>
    <w:rsid w:val="1B4548E5"/>
    <w:rsid w:val="1EB83620"/>
    <w:rsid w:val="1EF1268E"/>
    <w:rsid w:val="1FEA15B7"/>
    <w:rsid w:val="22916662"/>
    <w:rsid w:val="22E26EBD"/>
    <w:rsid w:val="23A10B26"/>
    <w:rsid w:val="23F0560A"/>
    <w:rsid w:val="24C70119"/>
    <w:rsid w:val="26962499"/>
    <w:rsid w:val="27A44741"/>
    <w:rsid w:val="27D17500"/>
    <w:rsid w:val="28A8200F"/>
    <w:rsid w:val="2A0E46D9"/>
    <w:rsid w:val="2AF4778E"/>
    <w:rsid w:val="2B2F4C6A"/>
    <w:rsid w:val="2BD63337"/>
    <w:rsid w:val="2C7657D7"/>
    <w:rsid w:val="2C864D5D"/>
    <w:rsid w:val="2CF77A09"/>
    <w:rsid w:val="2DA73216"/>
    <w:rsid w:val="2F397E65"/>
    <w:rsid w:val="2F803CE6"/>
    <w:rsid w:val="303F594F"/>
    <w:rsid w:val="30446AC1"/>
    <w:rsid w:val="30EE4C7F"/>
    <w:rsid w:val="32250B75"/>
    <w:rsid w:val="32990C1B"/>
    <w:rsid w:val="33EC194A"/>
    <w:rsid w:val="344A041F"/>
    <w:rsid w:val="345117AD"/>
    <w:rsid w:val="3482405C"/>
    <w:rsid w:val="34AC10D9"/>
    <w:rsid w:val="34DA3E98"/>
    <w:rsid w:val="353C06AF"/>
    <w:rsid w:val="35C30488"/>
    <w:rsid w:val="38C40645"/>
    <w:rsid w:val="3C2123AD"/>
    <w:rsid w:val="3C9012E0"/>
    <w:rsid w:val="3F4343E8"/>
    <w:rsid w:val="3F4F7231"/>
    <w:rsid w:val="3FF37BBC"/>
    <w:rsid w:val="42554B5E"/>
    <w:rsid w:val="42927B60"/>
    <w:rsid w:val="42984A4B"/>
    <w:rsid w:val="42DD6902"/>
    <w:rsid w:val="441D5B50"/>
    <w:rsid w:val="45DE55CD"/>
    <w:rsid w:val="460074D7"/>
    <w:rsid w:val="4618037D"/>
    <w:rsid w:val="471A6376"/>
    <w:rsid w:val="480768FB"/>
    <w:rsid w:val="486C49B0"/>
    <w:rsid w:val="487A531F"/>
    <w:rsid w:val="49557B3A"/>
    <w:rsid w:val="49C8030C"/>
    <w:rsid w:val="4AD63427"/>
    <w:rsid w:val="4AD66A58"/>
    <w:rsid w:val="4BE13907"/>
    <w:rsid w:val="4E881E17"/>
    <w:rsid w:val="4FEB6B02"/>
    <w:rsid w:val="509B22D6"/>
    <w:rsid w:val="50CD6207"/>
    <w:rsid w:val="51273B6A"/>
    <w:rsid w:val="51385D77"/>
    <w:rsid w:val="51937451"/>
    <w:rsid w:val="51A76A58"/>
    <w:rsid w:val="52D970E6"/>
    <w:rsid w:val="5302488E"/>
    <w:rsid w:val="53285977"/>
    <w:rsid w:val="5483555B"/>
    <w:rsid w:val="54D264E2"/>
    <w:rsid w:val="559D264C"/>
    <w:rsid w:val="56F20776"/>
    <w:rsid w:val="58095D77"/>
    <w:rsid w:val="584119B5"/>
    <w:rsid w:val="59284923"/>
    <w:rsid w:val="5A3572F7"/>
    <w:rsid w:val="5BFB36E0"/>
    <w:rsid w:val="5D0C00B7"/>
    <w:rsid w:val="5D3A4C25"/>
    <w:rsid w:val="5D5850AB"/>
    <w:rsid w:val="5FBA204D"/>
    <w:rsid w:val="6008100A"/>
    <w:rsid w:val="60A07495"/>
    <w:rsid w:val="61CB3795"/>
    <w:rsid w:val="64A532CB"/>
    <w:rsid w:val="66482160"/>
    <w:rsid w:val="66BB5028"/>
    <w:rsid w:val="67C73559"/>
    <w:rsid w:val="68C1444C"/>
    <w:rsid w:val="69801C11"/>
    <w:rsid w:val="6A3A6264"/>
    <w:rsid w:val="6BB64010"/>
    <w:rsid w:val="6C501D6F"/>
    <w:rsid w:val="6CAE6A95"/>
    <w:rsid w:val="6CAF118B"/>
    <w:rsid w:val="6E3336F6"/>
    <w:rsid w:val="6E531FEA"/>
    <w:rsid w:val="713C6D66"/>
    <w:rsid w:val="718D136F"/>
    <w:rsid w:val="71BA7C8A"/>
    <w:rsid w:val="72001B41"/>
    <w:rsid w:val="732C6966"/>
    <w:rsid w:val="7395275D"/>
    <w:rsid w:val="73F25E01"/>
    <w:rsid w:val="73FB4CB6"/>
    <w:rsid w:val="748F3650"/>
    <w:rsid w:val="74A94712"/>
    <w:rsid w:val="74DB0643"/>
    <w:rsid w:val="74F811F5"/>
    <w:rsid w:val="763B75EC"/>
    <w:rsid w:val="76EA2DC0"/>
    <w:rsid w:val="774E15A1"/>
    <w:rsid w:val="77F4039A"/>
    <w:rsid w:val="78670B6C"/>
    <w:rsid w:val="794C5FB4"/>
    <w:rsid w:val="7BF73FB5"/>
    <w:rsid w:val="7C042B76"/>
    <w:rsid w:val="7C703D67"/>
    <w:rsid w:val="7C8D66C7"/>
    <w:rsid w:val="7DA939D5"/>
    <w:rsid w:val="7E21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2947</Words>
  <Characters>2962</Characters>
  <Lines>0</Lines>
  <Paragraphs>0</Paragraphs>
  <TotalTime>6</TotalTime>
  <ScaleCrop>false</ScaleCrop>
  <LinksUpToDate>false</LinksUpToDate>
  <CharactersWithSpaces>2963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2023-12-28T06:32:00Z</dcterms:created>
  <dc:creator>胡阔天</dc:creator>
  <cp:lastModifiedBy>helloN+</cp:lastModifiedBy>
  <dcterms:modified xsi:type="dcterms:W3CDTF">2024-06-19T09:24:28Z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1D7817D381BF4F81BBBA9CAE5FF429F5_13</vt:lpwstr>
  </property>
</Properties>
</file>